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35" w:lineRule="auto"/>
        <w:ind w:right="-1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10. Организация работы студенческих отрядов </w:t>
      </w:r>
    </w:p>
    <w:p>
      <w:pPr>
        <w:spacing w:line="235" w:lineRule="auto"/>
        <w:ind w:right="-1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(выпадающий показатель)</w:t>
      </w:r>
    </w:p>
    <w:p>
      <w:pPr>
        <w:spacing w:line="235" w:lineRule="auto"/>
        <w:ind w:right="-1"/>
        <w:jc w:val="center"/>
        <w:rPr>
          <w:bCs/>
          <w:color w:val="000000"/>
          <w:szCs w:val="28"/>
        </w:rPr>
      </w:pPr>
    </w:p>
    <w:p>
      <w:pPr>
        <w:spacing w:line="235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30.</w:t>
      </w:r>
    </w:p>
    <w:p>
      <w:pPr>
        <w:spacing w:line="235" w:lineRule="auto"/>
        <w:ind w:right="-1"/>
        <w:rPr>
          <w:bCs/>
          <w:color w:val="000000"/>
          <w:szCs w:val="28"/>
          <w:u w:val="single"/>
        </w:rPr>
      </w:pPr>
    </w:p>
    <w:tbl>
      <w:tblPr>
        <w:tblStyle w:val="3"/>
        <w:tblW w:w="10206" w:type="dxa"/>
        <w:tblInd w:w="108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4990"/>
        <w:gridCol w:w="1389"/>
        <w:gridCol w:w="1378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964" w:type="dxa"/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4990" w:type="dxa"/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389" w:type="dxa"/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</w:t>
            </w:r>
          </w:p>
        </w:tc>
        <w:tc>
          <w:tcPr>
            <w:tcW w:w="1485" w:type="dxa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Методика расчета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3"/>
        <w:tblW w:w="10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4990"/>
        <w:gridCol w:w="1389"/>
        <w:gridCol w:w="1378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964" w:type="dxa"/>
            <w:shd w:val="clear" w:color="auto" w:fill="auto"/>
          </w:tcPr>
          <w:p>
            <w:pPr>
              <w:pStyle w:val="4"/>
              <w:numPr>
                <w:ilvl w:val="0"/>
                <w:numId w:val="1"/>
              </w:num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4990" w:type="dxa"/>
            <w:shd w:val="clear" w:color="auto" w:fill="auto"/>
          </w:tcPr>
          <w:p>
            <w:pPr>
              <w:pStyle w:val="4"/>
              <w:numPr>
                <w:ilvl w:val="0"/>
                <w:numId w:val="1"/>
              </w:num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1389" w:type="dxa"/>
            <w:shd w:val="clear" w:color="auto" w:fill="auto"/>
          </w:tcPr>
          <w:p>
            <w:pPr>
              <w:pStyle w:val="4"/>
              <w:numPr>
                <w:ilvl w:val="0"/>
                <w:numId w:val="1"/>
              </w:num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1378" w:type="dxa"/>
            <w:shd w:val="clear" w:color="auto" w:fill="auto"/>
          </w:tcPr>
          <w:p>
            <w:pPr>
              <w:pStyle w:val="4"/>
              <w:numPr>
                <w:ilvl w:val="0"/>
                <w:numId w:val="1"/>
              </w:num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1485" w:type="dxa"/>
          </w:tcPr>
          <w:p>
            <w:pPr>
              <w:pStyle w:val="4"/>
              <w:numPr>
                <w:ilvl w:val="0"/>
                <w:numId w:val="1"/>
              </w:num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10.1.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Татарстанское региональное отделение молодежной общероссийской организации «Российские студенческие отряды»</w:t>
            </w:r>
          </w:p>
          <w:p>
            <w:pPr>
              <w:spacing w:line="235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>
            <w:pPr>
              <w:spacing w:line="235" w:lineRule="auto"/>
              <w:ind w:right="-1"/>
              <w:jc w:val="center"/>
              <w:rPr>
                <w:color w:val="000000"/>
                <w:szCs w:val="28"/>
                <w:vertAlign w:val="superscript"/>
              </w:rPr>
            </w:pPr>
            <w:r>
              <w:rPr>
                <w:color w:val="000000"/>
                <w:szCs w:val="28"/>
                <w:vertAlign w:val="superscript"/>
              </w:rPr>
              <w:t>(указать наименование, адрес,</w:t>
            </w:r>
          </w:p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_______________________________________</w:t>
            </w:r>
          </w:p>
          <w:p>
            <w:pPr>
              <w:spacing w:line="235" w:lineRule="auto"/>
              <w:ind w:right="-1"/>
              <w:jc w:val="center"/>
              <w:rPr>
                <w:color w:val="000000"/>
                <w:szCs w:val="28"/>
                <w:vertAlign w:val="superscript"/>
              </w:rPr>
            </w:pPr>
            <w:r>
              <w:rPr>
                <w:color w:val="000000"/>
                <w:szCs w:val="28"/>
                <w:vertAlign w:val="superscript"/>
              </w:rPr>
              <w:t>ссылку на сайт/группу в социальных сетях)</w:t>
            </w:r>
          </w:p>
          <w:p>
            <w:pPr>
              <w:spacing w:line="235" w:lineRule="auto"/>
              <w:ind w:right="-1"/>
              <w:jc w:val="both"/>
              <w:rPr>
                <w:i/>
                <w:color w:val="000000"/>
                <w:u w:val="single"/>
              </w:rPr>
            </w:pPr>
            <w:r>
              <w:rPr>
                <w:color w:val="000000"/>
              </w:rPr>
              <w:t>(если не указаны или не приведены все необходимые сведения, показатель учитываться не будет)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да/нет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наименование, адрес –</w:t>
            </w:r>
          </w:p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 балла;</w:t>
            </w:r>
          </w:p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ссылка на сайт/группу в социальных сетях –</w:t>
            </w:r>
          </w:p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 балл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10.2.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образовательных организаций, участвующих в деятельности студенческих отрядов на территории муниципального образования, из них: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 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</w:pPr>
            <w:r>
              <w:t>максимальное количество –</w:t>
            </w:r>
          </w:p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2 балла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10.2.1.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высшего образования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 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1 балл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10.2.2.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среднего специального образования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 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1 балл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10.3.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количество студенческих отрядов в муниципальном образовании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 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1 балл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10.3.1.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молодежи, состоящей в </w:t>
            </w:r>
            <w:r>
              <w:rPr>
                <w:color w:val="000000"/>
                <w:spacing w:val="-4"/>
              </w:rPr>
              <w:t>студенческих отрядах в муниципальном образовании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1 балл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10.4.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Наличие городского (районного) штаба студенческих отрядов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да/нет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5 баллов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10.5.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мероприятиях республиканского уровня, в том числе: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</w:pPr>
            <w:r>
              <w:t>максимальное количество –</w:t>
            </w:r>
          </w:p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18 баллов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10.5.1.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 w:themeColor="text1"/>
                <w:spacing w:val="-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8"/>
                <w14:textFill>
                  <w14:solidFill>
                    <w14:schemeClr w14:val="tx1"/>
                  </w14:solidFill>
                </w14:textFill>
              </w:rPr>
              <w:t>спартакиада студенческих отрядов по различным видам спорта (</w:t>
            </w:r>
            <w:r>
              <w:rPr>
                <w:color w:val="000000"/>
                <w:spacing w:val="-8"/>
              </w:rPr>
              <w:t>указать количество участников)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</w:pPr>
            <w:r>
              <w:t>человек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3 балла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10.5.2.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школа руководителей штабов студенческих отрядов образовательных организаций (</w:t>
            </w:r>
            <w:r>
              <w:rPr>
                <w:color w:val="000000"/>
              </w:rPr>
              <w:t>указать количество участников)</w:t>
            </w:r>
          </w:p>
          <w:p>
            <w:pPr>
              <w:spacing w:line="235" w:lineRule="auto"/>
              <w:ind w:right="-1"/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</w:pPr>
            <w:r>
              <w:t>человек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3 балла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10.5.3.</w:t>
            </w:r>
          </w:p>
        </w:tc>
        <w:tc>
          <w:tcPr>
            <w:tcW w:w="4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фестиваль</w:t>
            </w:r>
            <w:r>
              <w:rPr>
                <w:color w:val="7030A0"/>
                <w:spacing w:val="-4"/>
              </w:rPr>
              <w:t xml:space="preserve"> </w:t>
            </w:r>
            <w:r>
              <w:rPr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 xml:space="preserve">педагогических отрядов </w:t>
            </w:r>
          </w:p>
          <w:p>
            <w:pPr>
              <w:spacing w:line="235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>
            <w:pPr>
              <w:spacing w:line="235" w:lineRule="auto"/>
              <w:ind w:right="-1"/>
              <w:jc w:val="center"/>
              <w:rPr>
                <w:color w:val="000000"/>
                <w:szCs w:val="28"/>
                <w:vertAlign w:val="superscript"/>
              </w:rPr>
            </w:pPr>
            <w:r>
              <w:rPr>
                <w:color w:val="000000"/>
                <w:szCs w:val="28"/>
                <w:vertAlign w:val="superscript"/>
              </w:rPr>
              <w:t>(указать дату проведения и количество участников)</w:t>
            </w:r>
          </w:p>
          <w:p>
            <w:pPr>
              <w:spacing w:line="235" w:lineRule="auto"/>
              <w:ind w:right="-1"/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(если не указаны или не приведены все необходимые сведения, показатель учитываться не будет)</w:t>
            </w:r>
          </w:p>
          <w:p>
            <w:pPr>
              <w:spacing w:line="235" w:lineRule="auto"/>
              <w:ind w:right="-1"/>
              <w:jc w:val="both"/>
              <w:rPr>
                <w:i/>
                <w:color w:val="000000" w:themeColor="text1"/>
                <w:spacing w:val="-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</w:pPr>
            <w:r>
              <w:t>человек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3 балла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10.5.4.</w:t>
            </w:r>
          </w:p>
        </w:tc>
        <w:tc>
          <w:tcPr>
            <w:tcW w:w="4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всероссийский конкурс профессионального мастерства среди бойцов студенческих отрядов «Труд-крут» (</w:t>
            </w:r>
            <w:r>
              <w:rPr>
                <w:color w:val="000000"/>
              </w:rPr>
              <w:t>указать количество участников, зарегистрированных в автоматизированной информа</w:t>
            </w:r>
            <w:r>
              <w:rPr>
                <w:color w:val="000000"/>
                <w:spacing w:val="-2"/>
              </w:rPr>
              <w:t>ционной системе «Молодежь России»)</w:t>
            </w:r>
            <w:r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/>
                <w:spacing w:val="-2"/>
              </w:rPr>
              <w:t>(если не указаны или не приведены все необходимые сведения, показатель учитываться не будет)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</w:pPr>
            <w:r>
              <w:t>человек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 балла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10.5.5.</w:t>
            </w:r>
          </w:p>
        </w:tc>
        <w:tc>
          <w:tcPr>
            <w:tcW w:w="4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форум «Не словом, а делом» 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</w:pPr>
            <w:r>
              <w:t>человек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 балла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10.5.6.</w:t>
            </w:r>
          </w:p>
        </w:tc>
        <w:tc>
          <w:tcPr>
            <w:tcW w:w="4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both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конкурс </w:t>
            </w:r>
            <w:r>
              <w:t>«Студенческий трудовой отряд года»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</w:pPr>
            <w:r>
              <w:t>человек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35" w:lineRule="auto"/>
              <w:ind w:right="-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 балла</w:t>
            </w: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55159"/>
    <w:multiLevelType w:val="multilevel"/>
    <w:tmpl w:val="1DC55159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5F"/>
    <w:rsid w:val="0066495F"/>
    <w:rsid w:val="00665FD7"/>
    <w:rsid w:val="23E8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336</Words>
  <Characters>1921</Characters>
  <Lines>16</Lines>
  <Paragraphs>4</Paragraphs>
  <TotalTime>8</TotalTime>
  <ScaleCrop>false</ScaleCrop>
  <LinksUpToDate>false</LinksUpToDate>
  <CharactersWithSpaces>2253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2021-11-17T07:59:00Z</dcterms:created>
  <dc:creator>Chupa</dc:creator>
  <cp:lastModifiedBy>Татьяна</cp:lastModifiedBy>
  <dcterms:modified xsi:type="dcterms:W3CDTF">2021-11-17T09:35:35Z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